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331F" w:rsidRPr="00C66BB3" w:rsidRDefault="0026331F" w:rsidP="00E566E5">
      <w:pPr>
        <w:tabs>
          <w:tab w:val="left" w:pos="709"/>
        </w:tabs>
        <w:ind w:left="4536"/>
        <w:jc w:val="both"/>
        <w:rPr>
          <w:rFonts w:ascii="Arial" w:hAnsi="Arial" w:cs="Arial"/>
          <w:sz w:val="22"/>
          <w:szCs w:val="22"/>
        </w:rPr>
      </w:pPr>
      <w:r w:rsidRPr="00C66BB3">
        <w:rPr>
          <w:rFonts w:ascii="Arial" w:hAnsi="Arial" w:cs="Arial"/>
          <w:sz w:val="22"/>
          <w:szCs w:val="22"/>
        </w:rPr>
        <w:t xml:space="preserve">Sumilla: </w:t>
      </w:r>
      <w:r w:rsidRPr="00C66BB3">
        <w:rPr>
          <w:rFonts w:ascii="Arial" w:hAnsi="Arial" w:cs="Arial"/>
          <w:b/>
          <w:bCs/>
          <w:sz w:val="22"/>
          <w:szCs w:val="22"/>
        </w:rPr>
        <w:t xml:space="preserve">INTERPONE </w:t>
      </w:r>
      <w:r w:rsidRPr="00CA65B9">
        <w:rPr>
          <w:rFonts w:ascii="Arial" w:hAnsi="Arial" w:cs="Arial"/>
          <w:b/>
          <w:bCs/>
          <w:sz w:val="22"/>
          <w:szCs w:val="22"/>
          <w:u w:val="single"/>
        </w:rPr>
        <w:t xml:space="preserve">RECURSO ADMINISTRATIVO DE </w:t>
      </w:r>
      <w:r w:rsidR="00E566E5" w:rsidRPr="00CA65B9">
        <w:rPr>
          <w:rFonts w:ascii="Arial" w:hAnsi="Arial" w:cs="Arial"/>
          <w:b/>
          <w:bCs/>
          <w:sz w:val="22"/>
          <w:szCs w:val="22"/>
          <w:u w:val="single"/>
        </w:rPr>
        <w:t xml:space="preserve">RECONSIDERACIÓN </w:t>
      </w:r>
      <w:r w:rsidR="00E566E5">
        <w:rPr>
          <w:rFonts w:ascii="Arial" w:hAnsi="Arial" w:cs="Arial"/>
          <w:b/>
          <w:bCs/>
          <w:sz w:val="22"/>
          <w:szCs w:val="22"/>
        </w:rPr>
        <w:t xml:space="preserve">POR HABERME DECLARADO NO APTO PARA EL </w:t>
      </w:r>
      <w:r w:rsidR="00FA2ED2">
        <w:rPr>
          <w:rFonts w:ascii="Arial" w:hAnsi="Arial" w:cs="Arial"/>
          <w:b/>
          <w:bCs/>
          <w:sz w:val="22"/>
          <w:szCs w:val="22"/>
        </w:rPr>
        <w:t>ASCENSO.</w:t>
      </w:r>
    </w:p>
    <w:p w:rsidR="0026331F" w:rsidRPr="00C66BB3" w:rsidRDefault="0026331F" w:rsidP="0026331F">
      <w:pPr>
        <w:tabs>
          <w:tab w:val="left" w:pos="709"/>
        </w:tabs>
        <w:jc w:val="both"/>
        <w:rPr>
          <w:rFonts w:ascii="Arial" w:hAnsi="Arial" w:cs="Arial"/>
          <w:sz w:val="22"/>
          <w:szCs w:val="22"/>
        </w:rPr>
      </w:pPr>
      <w:r w:rsidRPr="00C66BB3">
        <w:rPr>
          <w:rFonts w:ascii="Arial" w:hAnsi="Arial" w:cs="Arial"/>
          <w:sz w:val="22"/>
          <w:szCs w:val="22"/>
        </w:rPr>
        <w:t xml:space="preserve">Señor Doctor: </w:t>
      </w:r>
    </w:p>
    <w:p w:rsidR="0026331F" w:rsidRPr="00C66BB3" w:rsidRDefault="0026331F" w:rsidP="0026331F">
      <w:pPr>
        <w:tabs>
          <w:tab w:val="left" w:pos="709"/>
        </w:tabs>
        <w:jc w:val="both"/>
        <w:rPr>
          <w:rFonts w:ascii="Arial" w:hAnsi="Arial" w:cs="Arial"/>
          <w:b/>
          <w:bCs/>
          <w:sz w:val="22"/>
          <w:szCs w:val="22"/>
        </w:rPr>
      </w:pPr>
      <w:r w:rsidRPr="00C66BB3">
        <w:rPr>
          <w:rFonts w:ascii="Arial" w:hAnsi="Arial" w:cs="Arial"/>
          <w:b/>
          <w:bCs/>
          <w:sz w:val="22"/>
          <w:szCs w:val="22"/>
        </w:rPr>
        <w:t>……………….</w:t>
      </w:r>
    </w:p>
    <w:p w:rsidR="0026331F" w:rsidRPr="00C66BB3" w:rsidRDefault="0026331F" w:rsidP="0026331F">
      <w:pPr>
        <w:tabs>
          <w:tab w:val="left" w:pos="709"/>
        </w:tabs>
        <w:jc w:val="both"/>
        <w:rPr>
          <w:rFonts w:ascii="Arial" w:hAnsi="Arial" w:cs="Arial"/>
          <w:sz w:val="22"/>
          <w:szCs w:val="22"/>
        </w:rPr>
      </w:pPr>
      <w:r w:rsidRPr="00C66BB3">
        <w:rPr>
          <w:rFonts w:ascii="Arial" w:hAnsi="Arial" w:cs="Arial"/>
          <w:sz w:val="22"/>
          <w:szCs w:val="22"/>
        </w:rPr>
        <w:t xml:space="preserve">Presidente de la Comisión </w:t>
      </w:r>
      <w:r w:rsidR="00E566E5">
        <w:rPr>
          <w:rFonts w:ascii="Arial" w:hAnsi="Arial" w:cs="Arial"/>
          <w:sz w:val="22"/>
          <w:szCs w:val="22"/>
        </w:rPr>
        <w:t xml:space="preserve">Local </w:t>
      </w:r>
      <w:r w:rsidRPr="00C66BB3">
        <w:rPr>
          <w:rFonts w:ascii="Arial" w:hAnsi="Arial" w:cs="Arial"/>
          <w:sz w:val="22"/>
          <w:szCs w:val="22"/>
        </w:rPr>
        <w:t xml:space="preserve">de Ascenso del Hospital </w:t>
      </w:r>
      <w:r w:rsidR="00FA2ED2">
        <w:rPr>
          <w:rFonts w:ascii="Arial" w:hAnsi="Arial" w:cs="Arial"/>
          <w:sz w:val="22"/>
          <w:szCs w:val="22"/>
        </w:rPr>
        <w:t>“</w:t>
      </w:r>
      <w:r w:rsidR="00E566E5">
        <w:rPr>
          <w:rFonts w:ascii="Arial" w:hAnsi="Arial" w:cs="Arial"/>
          <w:sz w:val="22"/>
          <w:szCs w:val="22"/>
        </w:rPr>
        <w:t>……</w:t>
      </w:r>
      <w:proofErr w:type="gramStart"/>
      <w:r w:rsidR="00E566E5">
        <w:rPr>
          <w:rFonts w:ascii="Arial" w:hAnsi="Arial" w:cs="Arial"/>
          <w:sz w:val="22"/>
          <w:szCs w:val="22"/>
        </w:rPr>
        <w:t>…….</w:t>
      </w:r>
      <w:proofErr w:type="gramEnd"/>
      <w:r w:rsidRPr="00C66BB3">
        <w:rPr>
          <w:rFonts w:ascii="Arial" w:hAnsi="Arial" w:cs="Arial"/>
          <w:sz w:val="22"/>
          <w:szCs w:val="22"/>
        </w:rPr>
        <w:t xml:space="preserve">” </w:t>
      </w:r>
    </w:p>
    <w:p w:rsidR="0026331F" w:rsidRPr="00C66BB3" w:rsidRDefault="0026331F" w:rsidP="0026331F">
      <w:pPr>
        <w:tabs>
          <w:tab w:val="left" w:pos="709"/>
        </w:tabs>
        <w:jc w:val="both"/>
        <w:rPr>
          <w:rFonts w:ascii="Arial" w:hAnsi="Arial" w:cs="Arial"/>
          <w:sz w:val="22"/>
          <w:szCs w:val="22"/>
        </w:rPr>
      </w:pPr>
      <w:proofErr w:type="gramStart"/>
      <w:r w:rsidRPr="00C66BB3">
        <w:rPr>
          <w:rFonts w:ascii="Arial" w:hAnsi="Arial" w:cs="Arial"/>
          <w:sz w:val="22"/>
          <w:szCs w:val="22"/>
        </w:rPr>
        <w:t>Presente.-</w:t>
      </w:r>
      <w:proofErr w:type="gramEnd"/>
    </w:p>
    <w:p w:rsidR="0026331F" w:rsidRPr="00C66BB3" w:rsidRDefault="0026331F" w:rsidP="0026331F">
      <w:pPr>
        <w:tabs>
          <w:tab w:val="left" w:pos="709"/>
        </w:tabs>
        <w:jc w:val="both"/>
        <w:rPr>
          <w:rFonts w:ascii="Arial" w:hAnsi="Arial" w:cs="Arial"/>
          <w:sz w:val="22"/>
          <w:szCs w:val="22"/>
        </w:rPr>
      </w:pPr>
    </w:p>
    <w:p w:rsidR="0026331F" w:rsidRPr="00C66BB3" w:rsidRDefault="0026331F" w:rsidP="0026331F">
      <w:pPr>
        <w:tabs>
          <w:tab w:val="left" w:pos="709"/>
        </w:tabs>
        <w:jc w:val="both"/>
        <w:rPr>
          <w:rFonts w:ascii="Arial" w:hAnsi="Arial" w:cs="Arial"/>
          <w:sz w:val="22"/>
          <w:szCs w:val="22"/>
        </w:rPr>
      </w:pPr>
      <w:r w:rsidRPr="00C66BB3">
        <w:rPr>
          <w:rFonts w:ascii="Arial" w:hAnsi="Arial" w:cs="Arial"/>
          <w:sz w:val="22"/>
          <w:szCs w:val="22"/>
        </w:rPr>
        <w:t xml:space="preserve">                                                           </w:t>
      </w:r>
      <w:r w:rsidRPr="00C66BB3">
        <w:rPr>
          <w:rFonts w:ascii="Arial" w:hAnsi="Arial" w:cs="Arial"/>
          <w:b/>
          <w:bCs/>
          <w:sz w:val="22"/>
          <w:szCs w:val="22"/>
        </w:rPr>
        <w:t>……………</w:t>
      </w:r>
      <w:proofErr w:type="gramStart"/>
      <w:r w:rsidRPr="00C66BB3">
        <w:rPr>
          <w:rFonts w:ascii="Arial" w:hAnsi="Arial" w:cs="Arial"/>
          <w:b/>
          <w:bCs/>
          <w:sz w:val="22"/>
          <w:szCs w:val="22"/>
        </w:rPr>
        <w:t>…….</w:t>
      </w:r>
      <w:proofErr w:type="gramEnd"/>
      <w:r w:rsidRPr="00C66BB3">
        <w:rPr>
          <w:rFonts w:ascii="Arial" w:hAnsi="Arial" w:cs="Arial"/>
          <w:b/>
          <w:bCs/>
          <w:sz w:val="22"/>
          <w:szCs w:val="22"/>
        </w:rPr>
        <w:t>.,</w:t>
      </w:r>
      <w:r w:rsidRPr="00C66BB3">
        <w:rPr>
          <w:rFonts w:ascii="Arial" w:hAnsi="Arial" w:cs="Arial"/>
          <w:sz w:val="22"/>
          <w:szCs w:val="22"/>
        </w:rPr>
        <w:t xml:space="preserve"> identificado con DNI </w:t>
      </w:r>
      <w:proofErr w:type="spellStart"/>
      <w:r w:rsidRPr="00C66BB3">
        <w:rPr>
          <w:rFonts w:ascii="Arial" w:hAnsi="Arial" w:cs="Arial"/>
          <w:sz w:val="22"/>
          <w:szCs w:val="22"/>
        </w:rPr>
        <w:t>Nº</w:t>
      </w:r>
      <w:proofErr w:type="spellEnd"/>
      <w:r w:rsidRPr="00C66BB3">
        <w:rPr>
          <w:rFonts w:ascii="Arial" w:hAnsi="Arial" w:cs="Arial"/>
          <w:sz w:val="22"/>
          <w:szCs w:val="22"/>
        </w:rPr>
        <w:t>…</w:t>
      </w:r>
      <w:proofErr w:type="gramStart"/>
      <w:r w:rsidRPr="00C66BB3">
        <w:rPr>
          <w:rFonts w:ascii="Arial" w:hAnsi="Arial" w:cs="Arial"/>
          <w:sz w:val="22"/>
          <w:szCs w:val="22"/>
        </w:rPr>
        <w:t>…….</w:t>
      </w:r>
      <w:proofErr w:type="gramEnd"/>
      <w:r w:rsidRPr="00C66BB3">
        <w:rPr>
          <w:rFonts w:ascii="Arial" w:hAnsi="Arial" w:cs="Arial"/>
          <w:sz w:val="22"/>
          <w:szCs w:val="22"/>
        </w:rPr>
        <w:t xml:space="preserve">, </w:t>
      </w:r>
      <w:r w:rsidR="00FA2ED2">
        <w:rPr>
          <w:rFonts w:ascii="Arial" w:hAnsi="Arial" w:cs="Arial"/>
          <w:sz w:val="22"/>
          <w:szCs w:val="22"/>
        </w:rPr>
        <w:t xml:space="preserve">de profesión médico, con CMP N° </w:t>
      </w:r>
      <w:proofErr w:type="gramStart"/>
      <w:r w:rsidR="00FA2ED2">
        <w:rPr>
          <w:rFonts w:ascii="Arial" w:hAnsi="Arial" w:cs="Arial"/>
          <w:sz w:val="22"/>
          <w:szCs w:val="22"/>
        </w:rPr>
        <w:t xml:space="preserve">…….,  </w:t>
      </w:r>
      <w:r w:rsidRPr="00C66BB3">
        <w:rPr>
          <w:rFonts w:ascii="Arial" w:hAnsi="Arial" w:cs="Arial"/>
          <w:sz w:val="22"/>
          <w:szCs w:val="22"/>
        </w:rPr>
        <w:t>con</w:t>
      </w:r>
      <w:proofErr w:type="gramEnd"/>
      <w:r w:rsidRPr="00C66BB3">
        <w:rPr>
          <w:rFonts w:ascii="Arial" w:hAnsi="Arial" w:cs="Arial"/>
          <w:sz w:val="22"/>
          <w:szCs w:val="22"/>
        </w:rPr>
        <w:t xml:space="preserve"> domicilio real y procesal sito en </w:t>
      </w:r>
      <w:proofErr w:type="gramStart"/>
      <w:r w:rsidRPr="00C66BB3">
        <w:rPr>
          <w:rFonts w:ascii="Arial" w:hAnsi="Arial" w:cs="Arial"/>
          <w:sz w:val="22"/>
          <w:szCs w:val="22"/>
        </w:rPr>
        <w:t>…….</w:t>
      </w:r>
      <w:proofErr w:type="gramEnd"/>
      <w:r w:rsidRPr="00C66BB3">
        <w:rPr>
          <w:rFonts w:ascii="Arial" w:hAnsi="Arial" w:cs="Arial"/>
          <w:sz w:val="22"/>
          <w:szCs w:val="22"/>
        </w:rPr>
        <w:t xml:space="preserve">.Distrito de ………- Lima, a Ud. con respeto digo:   </w:t>
      </w:r>
    </w:p>
    <w:p w:rsidR="0026331F" w:rsidRPr="00C66BB3" w:rsidRDefault="0026331F" w:rsidP="0026331F">
      <w:pPr>
        <w:tabs>
          <w:tab w:val="left" w:pos="709"/>
        </w:tabs>
        <w:jc w:val="both"/>
        <w:rPr>
          <w:rFonts w:ascii="Arial" w:hAnsi="Arial" w:cs="Arial"/>
          <w:sz w:val="22"/>
          <w:szCs w:val="22"/>
        </w:rPr>
      </w:pPr>
      <w:r w:rsidRPr="00C66BB3">
        <w:rPr>
          <w:rFonts w:ascii="Arial" w:hAnsi="Arial" w:cs="Arial"/>
          <w:sz w:val="22"/>
          <w:szCs w:val="22"/>
        </w:rPr>
        <w:t xml:space="preserve">             </w:t>
      </w:r>
    </w:p>
    <w:p w:rsidR="0026331F" w:rsidRPr="00C66BB3" w:rsidRDefault="0026331F" w:rsidP="0026331F">
      <w:pPr>
        <w:tabs>
          <w:tab w:val="left" w:pos="709"/>
        </w:tabs>
        <w:jc w:val="both"/>
        <w:rPr>
          <w:rFonts w:ascii="Arial" w:hAnsi="Arial" w:cs="Arial"/>
          <w:sz w:val="22"/>
          <w:szCs w:val="22"/>
        </w:rPr>
      </w:pPr>
      <w:r w:rsidRPr="00C66BB3">
        <w:rPr>
          <w:rFonts w:ascii="Arial" w:hAnsi="Arial" w:cs="Arial"/>
          <w:sz w:val="22"/>
          <w:szCs w:val="22"/>
        </w:rPr>
        <w:t xml:space="preserve">Con fecha </w:t>
      </w:r>
      <w:r w:rsidR="00E566E5">
        <w:rPr>
          <w:rFonts w:ascii="Arial" w:hAnsi="Arial" w:cs="Arial"/>
          <w:sz w:val="22"/>
          <w:szCs w:val="22"/>
        </w:rPr>
        <w:t xml:space="preserve">04 de setiembre </w:t>
      </w:r>
      <w:r w:rsidRPr="00C66BB3">
        <w:rPr>
          <w:rFonts w:ascii="Arial" w:hAnsi="Arial" w:cs="Arial"/>
          <w:sz w:val="22"/>
          <w:szCs w:val="22"/>
        </w:rPr>
        <w:t xml:space="preserve">de 2025, </w:t>
      </w:r>
      <w:r w:rsidR="00FA2ED2">
        <w:rPr>
          <w:rFonts w:ascii="Arial" w:hAnsi="Arial" w:cs="Arial"/>
          <w:sz w:val="22"/>
          <w:szCs w:val="22"/>
        </w:rPr>
        <w:t xml:space="preserve">se </w:t>
      </w:r>
      <w:r w:rsidRPr="00C66BB3">
        <w:rPr>
          <w:rFonts w:ascii="Arial" w:hAnsi="Arial" w:cs="Arial"/>
          <w:sz w:val="22"/>
          <w:szCs w:val="22"/>
        </w:rPr>
        <w:t>publicó el resultado de mi solicitud de ascenso a la carrera médica</w:t>
      </w:r>
      <w:r w:rsidR="00FA2ED2">
        <w:rPr>
          <w:rFonts w:ascii="Arial" w:hAnsi="Arial" w:cs="Arial"/>
          <w:sz w:val="22"/>
          <w:szCs w:val="22"/>
        </w:rPr>
        <w:t>,</w:t>
      </w:r>
      <w:r w:rsidRPr="00C66BB3">
        <w:rPr>
          <w:rFonts w:ascii="Arial" w:hAnsi="Arial" w:cs="Arial"/>
          <w:sz w:val="22"/>
          <w:szCs w:val="22"/>
        </w:rPr>
        <w:t xml:space="preserve"> </w:t>
      </w:r>
      <w:r w:rsidR="00E566E5">
        <w:rPr>
          <w:rFonts w:ascii="Arial" w:hAnsi="Arial" w:cs="Arial"/>
          <w:sz w:val="22"/>
          <w:szCs w:val="22"/>
        </w:rPr>
        <w:t xml:space="preserve">declarándome NO APTO POR HABER ASCENDIDO </w:t>
      </w:r>
      <w:r w:rsidR="00FA2ED2">
        <w:rPr>
          <w:rFonts w:ascii="Arial" w:hAnsi="Arial" w:cs="Arial"/>
          <w:sz w:val="22"/>
          <w:szCs w:val="22"/>
        </w:rPr>
        <w:t xml:space="preserve">POR CONCURSO INTERNO </w:t>
      </w:r>
      <w:r w:rsidR="00E566E5">
        <w:rPr>
          <w:rFonts w:ascii="Arial" w:hAnsi="Arial" w:cs="Arial"/>
          <w:sz w:val="22"/>
          <w:szCs w:val="22"/>
        </w:rPr>
        <w:t>EN MI UNIDAD EJECUTORA</w:t>
      </w:r>
      <w:r w:rsidR="00FA2ED2">
        <w:rPr>
          <w:rFonts w:ascii="Arial" w:hAnsi="Arial" w:cs="Arial"/>
          <w:sz w:val="22"/>
          <w:szCs w:val="22"/>
        </w:rPr>
        <w:t xml:space="preserve"> Y QUE POR ELLO</w:t>
      </w:r>
      <w:r w:rsidR="00E566E5">
        <w:rPr>
          <w:rFonts w:ascii="Arial" w:hAnsi="Arial" w:cs="Arial"/>
          <w:sz w:val="22"/>
          <w:szCs w:val="22"/>
        </w:rPr>
        <w:t xml:space="preserve"> NO C</w:t>
      </w:r>
      <w:r w:rsidR="00FA2ED2">
        <w:rPr>
          <w:rFonts w:ascii="Arial" w:hAnsi="Arial" w:cs="Arial"/>
          <w:sz w:val="22"/>
          <w:szCs w:val="22"/>
        </w:rPr>
        <w:t xml:space="preserve">UENTO </w:t>
      </w:r>
      <w:r w:rsidR="00E566E5">
        <w:rPr>
          <w:rFonts w:ascii="Arial" w:hAnsi="Arial" w:cs="Arial"/>
          <w:sz w:val="22"/>
          <w:szCs w:val="22"/>
        </w:rPr>
        <w:t>CON LOS CINCO AÑOS DE PERMANENCIA EN EL NIVEL ASCENDIDO.</w:t>
      </w:r>
      <w:r w:rsidRPr="00C66BB3">
        <w:rPr>
          <w:rFonts w:ascii="Arial" w:hAnsi="Arial" w:cs="Arial"/>
          <w:sz w:val="22"/>
          <w:szCs w:val="22"/>
        </w:rPr>
        <w:t xml:space="preserve"> Al no estar de acuerdo con</w:t>
      </w:r>
      <w:r w:rsidR="00E566E5">
        <w:rPr>
          <w:rFonts w:ascii="Arial" w:hAnsi="Arial" w:cs="Arial"/>
          <w:sz w:val="22"/>
          <w:szCs w:val="22"/>
        </w:rPr>
        <w:t xml:space="preserve"> dicho resultado</w:t>
      </w:r>
      <w:r w:rsidRPr="00C66BB3">
        <w:rPr>
          <w:rFonts w:ascii="Arial" w:hAnsi="Arial" w:cs="Arial"/>
          <w:sz w:val="22"/>
          <w:szCs w:val="22"/>
        </w:rPr>
        <w:t xml:space="preserve">, dentro del término de ley </w:t>
      </w:r>
      <w:r w:rsidR="00E566E5">
        <w:rPr>
          <w:rFonts w:ascii="Arial" w:hAnsi="Arial" w:cs="Arial"/>
          <w:sz w:val="22"/>
          <w:szCs w:val="22"/>
        </w:rPr>
        <w:t xml:space="preserve">y cumpliendo con las fechas establecidas en el cronograma de ascenso, </w:t>
      </w:r>
      <w:r w:rsidRPr="00C66BB3">
        <w:rPr>
          <w:rFonts w:ascii="Arial" w:hAnsi="Arial" w:cs="Arial"/>
          <w:sz w:val="22"/>
          <w:szCs w:val="22"/>
        </w:rPr>
        <w:t xml:space="preserve">acudo a su Despacho para interponer el </w:t>
      </w:r>
      <w:r w:rsidRPr="003507D1">
        <w:rPr>
          <w:rFonts w:ascii="Arial" w:hAnsi="Arial" w:cs="Arial"/>
          <w:b/>
          <w:bCs/>
          <w:sz w:val="22"/>
          <w:szCs w:val="22"/>
          <w:u w:val="single"/>
        </w:rPr>
        <w:t xml:space="preserve">recurso administrativo de </w:t>
      </w:r>
      <w:r w:rsidR="00E566E5" w:rsidRPr="003507D1">
        <w:rPr>
          <w:rFonts w:ascii="Arial" w:hAnsi="Arial" w:cs="Arial"/>
          <w:b/>
          <w:bCs/>
          <w:sz w:val="22"/>
          <w:szCs w:val="22"/>
          <w:u w:val="single"/>
        </w:rPr>
        <w:t>Reconsideración</w:t>
      </w:r>
      <w:r w:rsidR="00E566E5">
        <w:rPr>
          <w:rFonts w:ascii="Arial" w:hAnsi="Arial" w:cs="Arial"/>
          <w:sz w:val="22"/>
          <w:szCs w:val="22"/>
        </w:rPr>
        <w:t xml:space="preserve"> sobre la base de los </w:t>
      </w:r>
      <w:r w:rsidRPr="00C66BB3">
        <w:rPr>
          <w:rFonts w:ascii="Arial" w:hAnsi="Arial" w:cs="Arial"/>
          <w:sz w:val="22"/>
          <w:szCs w:val="22"/>
        </w:rPr>
        <w:t>fundamentos de hecho y de derecho siguientes:</w:t>
      </w:r>
    </w:p>
    <w:p w:rsidR="0026331F" w:rsidRPr="00C66BB3" w:rsidRDefault="0026331F" w:rsidP="0026331F">
      <w:pPr>
        <w:tabs>
          <w:tab w:val="left" w:pos="709"/>
        </w:tabs>
        <w:jc w:val="both"/>
        <w:rPr>
          <w:rFonts w:ascii="Arial" w:hAnsi="Arial" w:cs="Arial"/>
          <w:b/>
          <w:bCs/>
          <w:sz w:val="22"/>
          <w:szCs w:val="22"/>
        </w:rPr>
      </w:pPr>
    </w:p>
    <w:p w:rsidR="0026331F" w:rsidRPr="00C66BB3" w:rsidRDefault="0026331F" w:rsidP="0026331F">
      <w:pPr>
        <w:tabs>
          <w:tab w:val="left" w:pos="709"/>
        </w:tabs>
        <w:jc w:val="both"/>
        <w:rPr>
          <w:rFonts w:ascii="Arial" w:hAnsi="Arial" w:cs="Arial"/>
          <w:b/>
          <w:bCs/>
          <w:sz w:val="22"/>
          <w:szCs w:val="22"/>
        </w:rPr>
      </w:pPr>
      <w:r w:rsidRPr="00C66BB3">
        <w:rPr>
          <w:rFonts w:ascii="Arial" w:hAnsi="Arial" w:cs="Arial"/>
          <w:b/>
          <w:bCs/>
          <w:sz w:val="22"/>
          <w:szCs w:val="22"/>
        </w:rPr>
        <w:t>FUNDAMENTOS DE HECHO:</w:t>
      </w:r>
    </w:p>
    <w:p w:rsidR="0026331F" w:rsidRPr="00C66BB3" w:rsidRDefault="0026331F" w:rsidP="00E566E5">
      <w:pPr>
        <w:jc w:val="both"/>
        <w:rPr>
          <w:rFonts w:ascii="Arial" w:hAnsi="Arial" w:cs="Arial"/>
          <w:sz w:val="22"/>
          <w:szCs w:val="22"/>
        </w:rPr>
      </w:pPr>
    </w:p>
    <w:p w:rsidR="0026331F" w:rsidRDefault="0026331F" w:rsidP="0026331F">
      <w:pPr>
        <w:numPr>
          <w:ilvl w:val="0"/>
          <w:numId w:val="1"/>
        </w:numPr>
        <w:ind w:left="426" w:hanging="426"/>
        <w:jc w:val="both"/>
        <w:rPr>
          <w:rFonts w:ascii="Arial" w:hAnsi="Arial" w:cs="Arial"/>
          <w:sz w:val="22"/>
          <w:szCs w:val="22"/>
        </w:rPr>
      </w:pPr>
      <w:r w:rsidRPr="00C66BB3">
        <w:rPr>
          <w:rFonts w:ascii="Arial" w:hAnsi="Arial" w:cs="Arial"/>
          <w:sz w:val="22"/>
          <w:szCs w:val="22"/>
        </w:rPr>
        <w:t>Que, nuestra Constitución del Estado en su artículo 2 señala: Toda persona tiene derecho: inciso 20: A formular peticiones, individual o colectivamente, por escrito ante la autoridad competente, la que está obligada a dar al interesado una respuesta también por escrito dentro del plazo legal, bajo responsabilidad.</w:t>
      </w:r>
    </w:p>
    <w:p w:rsidR="00E566E5" w:rsidRDefault="00E566E5" w:rsidP="00E566E5">
      <w:pPr>
        <w:ind w:left="426"/>
        <w:jc w:val="both"/>
        <w:rPr>
          <w:rFonts w:ascii="Arial" w:hAnsi="Arial" w:cs="Arial"/>
          <w:sz w:val="22"/>
          <w:szCs w:val="22"/>
        </w:rPr>
      </w:pPr>
    </w:p>
    <w:p w:rsidR="00E566E5" w:rsidRDefault="00E566E5" w:rsidP="00E566E5">
      <w:pPr>
        <w:numPr>
          <w:ilvl w:val="0"/>
          <w:numId w:val="1"/>
        </w:numPr>
        <w:tabs>
          <w:tab w:val="left" w:pos="426"/>
        </w:tabs>
        <w:ind w:left="426" w:hanging="426"/>
        <w:jc w:val="both"/>
        <w:rPr>
          <w:rFonts w:ascii="Arial" w:hAnsi="Arial" w:cs="Arial"/>
          <w:sz w:val="22"/>
          <w:szCs w:val="22"/>
        </w:rPr>
      </w:pPr>
      <w:r w:rsidRPr="00FA2ED2">
        <w:rPr>
          <w:rFonts w:ascii="Arial" w:hAnsi="Arial" w:cs="Arial"/>
          <w:sz w:val="22"/>
          <w:szCs w:val="22"/>
        </w:rPr>
        <w:t>M</w:t>
      </w:r>
      <w:r w:rsidRPr="00FA2ED2">
        <w:rPr>
          <w:rFonts w:ascii="Arial" w:hAnsi="Arial" w:cs="Arial"/>
          <w:sz w:val="22"/>
          <w:szCs w:val="22"/>
        </w:rPr>
        <w:t xml:space="preserve">i persona se nombró el </w:t>
      </w:r>
      <w:proofErr w:type="gramStart"/>
      <w:r w:rsidRPr="00FA2ED2">
        <w:rPr>
          <w:rFonts w:ascii="Arial" w:hAnsi="Arial" w:cs="Arial"/>
          <w:sz w:val="22"/>
          <w:szCs w:val="22"/>
        </w:rPr>
        <w:t>…….</w:t>
      </w:r>
      <w:proofErr w:type="gramEnd"/>
      <w:r w:rsidRPr="00FA2ED2">
        <w:rPr>
          <w:rFonts w:ascii="Arial" w:hAnsi="Arial" w:cs="Arial"/>
          <w:sz w:val="22"/>
          <w:szCs w:val="22"/>
        </w:rPr>
        <w:t>. de …… del año ………, por lo que al 31 de julio del 2024, fecha de corte para la contabilización del tiempo de servicios para el ascenso contaba</w:t>
      </w:r>
      <w:r w:rsidR="00FA2ED2" w:rsidRPr="00FA2ED2">
        <w:rPr>
          <w:rFonts w:ascii="Arial" w:hAnsi="Arial" w:cs="Arial"/>
          <w:sz w:val="22"/>
          <w:szCs w:val="22"/>
        </w:rPr>
        <w:t>,</w:t>
      </w:r>
      <w:r w:rsidRPr="00FA2ED2">
        <w:rPr>
          <w:rFonts w:ascii="Arial" w:hAnsi="Arial" w:cs="Arial"/>
          <w:sz w:val="22"/>
          <w:szCs w:val="22"/>
        </w:rPr>
        <w:t xml:space="preserve"> con</w:t>
      </w:r>
      <w:proofErr w:type="gramStart"/>
      <w:r w:rsidRPr="00FA2ED2">
        <w:rPr>
          <w:rFonts w:ascii="Arial" w:hAnsi="Arial" w:cs="Arial"/>
          <w:sz w:val="22"/>
          <w:szCs w:val="22"/>
        </w:rPr>
        <w:t xml:space="preserve"> ….</w:t>
      </w:r>
      <w:proofErr w:type="gramEnd"/>
      <w:r w:rsidRPr="00FA2ED2">
        <w:rPr>
          <w:rFonts w:ascii="Arial" w:hAnsi="Arial" w:cs="Arial"/>
          <w:sz w:val="22"/>
          <w:szCs w:val="22"/>
        </w:rPr>
        <w:t>. años</w:t>
      </w:r>
      <w:proofErr w:type="gramStart"/>
      <w:r w:rsidRPr="00FA2ED2">
        <w:rPr>
          <w:rFonts w:ascii="Arial" w:hAnsi="Arial" w:cs="Arial"/>
          <w:sz w:val="22"/>
          <w:szCs w:val="22"/>
        </w:rPr>
        <w:t xml:space="preserve"> ..meses….</w:t>
      </w:r>
      <w:proofErr w:type="gramEnd"/>
      <w:r w:rsidRPr="00FA2ED2">
        <w:rPr>
          <w:rFonts w:ascii="Arial" w:hAnsi="Arial" w:cs="Arial"/>
          <w:sz w:val="22"/>
          <w:szCs w:val="22"/>
        </w:rPr>
        <w:t>. y días, por cuya razón me corresponde subir al</w:t>
      </w:r>
      <w:proofErr w:type="gramStart"/>
      <w:r w:rsidRPr="00FA2ED2">
        <w:rPr>
          <w:rFonts w:ascii="Arial" w:hAnsi="Arial" w:cs="Arial"/>
          <w:sz w:val="22"/>
          <w:szCs w:val="22"/>
        </w:rPr>
        <w:t xml:space="preserve"> ….</w:t>
      </w:r>
      <w:proofErr w:type="gramEnd"/>
      <w:r w:rsidRPr="00FA2ED2">
        <w:rPr>
          <w:rFonts w:ascii="Arial" w:hAnsi="Arial" w:cs="Arial"/>
          <w:sz w:val="22"/>
          <w:szCs w:val="22"/>
        </w:rPr>
        <w:t>. nivel de la carrera médica</w:t>
      </w:r>
      <w:r w:rsidR="00FA2ED2" w:rsidRPr="00FA2ED2">
        <w:rPr>
          <w:rFonts w:ascii="Arial" w:hAnsi="Arial" w:cs="Arial"/>
          <w:sz w:val="22"/>
          <w:szCs w:val="22"/>
        </w:rPr>
        <w:t>.</w:t>
      </w:r>
    </w:p>
    <w:p w:rsidR="00FA2ED2" w:rsidRPr="00FA2ED2" w:rsidRDefault="00FA2ED2" w:rsidP="00FA2ED2">
      <w:pPr>
        <w:tabs>
          <w:tab w:val="left" w:pos="426"/>
        </w:tabs>
        <w:jc w:val="both"/>
        <w:rPr>
          <w:rFonts w:ascii="Arial" w:hAnsi="Arial" w:cs="Arial"/>
          <w:sz w:val="22"/>
          <w:szCs w:val="22"/>
        </w:rPr>
      </w:pPr>
    </w:p>
    <w:p w:rsidR="003034AB" w:rsidRDefault="00E566E5" w:rsidP="00E566E5">
      <w:pPr>
        <w:numPr>
          <w:ilvl w:val="0"/>
          <w:numId w:val="1"/>
        </w:numPr>
        <w:tabs>
          <w:tab w:val="left" w:pos="426"/>
        </w:tabs>
        <w:ind w:left="426" w:hanging="426"/>
        <w:jc w:val="both"/>
        <w:rPr>
          <w:rFonts w:ascii="Arial" w:hAnsi="Arial" w:cs="Arial"/>
          <w:sz w:val="22"/>
          <w:szCs w:val="22"/>
        </w:rPr>
      </w:pPr>
      <w:r>
        <w:rPr>
          <w:rFonts w:ascii="Arial" w:hAnsi="Arial" w:cs="Arial"/>
          <w:sz w:val="22"/>
          <w:szCs w:val="22"/>
        </w:rPr>
        <w:t xml:space="preserve">Asimismo, </w:t>
      </w:r>
      <w:r w:rsidR="003034AB">
        <w:rPr>
          <w:rFonts w:ascii="Arial" w:hAnsi="Arial" w:cs="Arial"/>
          <w:sz w:val="22"/>
          <w:szCs w:val="22"/>
        </w:rPr>
        <w:t xml:space="preserve">de conformidad con la capacitación brindada </w:t>
      </w:r>
      <w:r>
        <w:rPr>
          <w:rFonts w:ascii="Arial" w:hAnsi="Arial" w:cs="Arial"/>
          <w:sz w:val="22"/>
          <w:szCs w:val="22"/>
        </w:rPr>
        <w:t xml:space="preserve">por </w:t>
      </w:r>
      <w:r w:rsidR="003034AB">
        <w:rPr>
          <w:rFonts w:ascii="Arial" w:hAnsi="Arial" w:cs="Arial"/>
          <w:sz w:val="22"/>
          <w:szCs w:val="22"/>
        </w:rPr>
        <w:t xml:space="preserve">propios </w:t>
      </w:r>
      <w:r>
        <w:rPr>
          <w:rFonts w:ascii="Arial" w:hAnsi="Arial" w:cs="Arial"/>
          <w:sz w:val="22"/>
          <w:szCs w:val="22"/>
        </w:rPr>
        <w:t>miembros de la Comisión Central,</w:t>
      </w:r>
      <w:r w:rsidR="003034AB">
        <w:rPr>
          <w:rFonts w:ascii="Arial" w:hAnsi="Arial" w:cs="Arial"/>
          <w:sz w:val="22"/>
          <w:szCs w:val="22"/>
        </w:rPr>
        <w:t xml:space="preserve"> PLAZA ACTUAL es el tiempo se servicios contados desde el nombramiento</w:t>
      </w:r>
      <w:r w:rsidR="00FA2ED2">
        <w:rPr>
          <w:rFonts w:ascii="Arial" w:hAnsi="Arial" w:cs="Arial"/>
          <w:sz w:val="22"/>
          <w:szCs w:val="22"/>
        </w:rPr>
        <w:t xml:space="preserve"> al cual se suma el tiempo de servicios del SERUMS y </w:t>
      </w:r>
      <w:proofErr w:type="spellStart"/>
      <w:r w:rsidR="00FA2ED2">
        <w:rPr>
          <w:rFonts w:ascii="Arial" w:hAnsi="Arial" w:cs="Arial"/>
          <w:sz w:val="22"/>
          <w:szCs w:val="22"/>
        </w:rPr>
        <w:t>Residentado</w:t>
      </w:r>
      <w:proofErr w:type="spellEnd"/>
      <w:r w:rsidR="00FA2ED2">
        <w:rPr>
          <w:rFonts w:ascii="Arial" w:hAnsi="Arial" w:cs="Arial"/>
          <w:sz w:val="22"/>
          <w:szCs w:val="22"/>
        </w:rPr>
        <w:t xml:space="preserve"> Médico, si este último se hizo antes del nombramiento</w:t>
      </w:r>
      <w:r w:rsidR="003034AB">
        <w:rPr>
          <w:rFonts w:ascii="Arial" w:hAnsi="Arial" w:cs="Arial"/>
          <w:sz w:val="22"/>
          <w:szCs w:val="22"/>
        </w:rPr>
        <w:t>, por lo tanto, mi persona como es de verse de la totalidad de años de servicios</w:t>
      </w:r>
      <w:r w:rsidR="00FA2ED2">
        <w:rPr>
          <w:rFonts w:ascii="Arial" w:hAnsi="Arial" w:cs="Arial"/>
          <w:sz w:val="22"/>
          <w:szCs w:val="22"/>
        </w:rPr>
        <w:t xml:space="preserve"> en la plaza actual,</w:t>
      </w:r>
      <w:r w:rsidR="003034AB">
        <w:rPr>
          <w:rFonts w:ascii="Arial" w:hAnsi="Arial" w:cs="Arial"/>
          <w:sz w:val="22"/>
          <w:szCs w:val="22"/>
        </w:rPr>
        <w:t xml:space="preserve"> me corresponde ascender a un siguiente nivel, por cuanto estamos ante un ascenso excepcional.</w:t>
      </w:r>
    </w:p>
    <w:p w:rsidR="003034AB" w:rsidRDefault="003034AB" w:rsidP="003034AB">
      <w:pPr>
        <w:pStyle w:val="Prrafodelista"/>
        <w:rPr>
          <w:rFonts w:ascii="Arial" w:hAnsi="Arial" w:cs="Arial"/>
          <w:sz w:val="22"/>
          <w:szCs w:val="22"/>
        </w:rPr>
      </w:pPr>
    </w:p>
    <w:p w:rsidR="003034AB" w:rsidRDefault="003034AB" w:rsidP="00E566E5">
      <w:pPr>
        <w:numPr>
          <w:ilvl w:val="0"/>
          <w:numId w:val="1"/>
        </w:numPr>
        <w:tabs>
          <w:tab w:val="left" w:pos="426"/>
        </w:tabs>
        <w:ind w:left="426" w:hanging="426"/>
        <w:jc w:val="both"/>
        <w:rPr>
          <w:rFonts w:ascii="Arial" w:hAnsi="Arial" w:cs="Arial"/>
          <w:sz w:val="22"/>
          <w:szCs w:val="22"/>
        </w:rPr>
      </w:pPr>
      <w:r>
        <w:rPr>
          <w:rFonts w:ascii="Arial" w:hAnsi="Arial" w:cs="Arial"/>
          <w:sz w:val="22"/>
          <w:szCs w:val="22"/>
        </w:rPr>
        <w:t>Que, el haber ascendido por concurso interno en la plaza que ofertó mi unidad ejecutora, no puede ser un castigo para no ascender a un siguiente nivel, contando con el tiempo de servicios</w:t>
      </w:r>
      <w:r w:rsidR="00FA2ED2">
        <w:rPr>
          <w:rFonts w:ascii="Arial" w:hAnsi="Arial" w:cs="Arial"/>
          <w:sz w:val="22"/>
          <w:szCs w:val="22"/>
        </w:rPr>
        <w:t xml:space="preserve"> para otro nivel</w:t>
      </w:r>
      <w:r>
        <w:rPr>
          <w:rFonts w:ascii="Arial" w:hAnsi="Arial" w:cs="Arial"/>
          <w:sz w:val="22"/>
          <w:szCs w:val="22"/>
        </w:rPr>
        <w:t>, lo cual está demostrado con el nuevo medio probatorio que adjunto</w:t>
      </w:r>
      <w:r w:rsidR="00FA2ED2">
        <w:rPr>
          <w:rFonts w:ascii="Arial" w:hAnsi="Arial" w:cs="Arial"/>
          <w:sz w:val="22"/>
          <w:szCs w:val="22"/>
        </w:rPr>
        <w:t xml:space="preserve">, </w:t>
      </w:r>
      <w:r>
        <w:rPr>
          <w:rFonts w:ascii="Arial" w:hAnsi="Arial" w:cs="Arial"/>
          <w:sz w:val="22"/>
          <w:szCs w:val="22"/>
        </w:rPr>
        <w:t>esto es de mi resolución de nombramiento.</w:t>
      </w:r>
    </w:p>
    <w:p w:rsidR="003034AB" w:rsidRDefault="003034AB" w:rsidP="003034AB">
      <w:pPr>
        <w:pStyle w:val="Prrafodelista"/>
        <w:rPr>
          <w:rFonts w:ascii="Arial" w:hAnsi="Arial" w:cs="Arial"/>
          <w:sz w:val="22"/>
          <w:szCs w:val="22"/>
        </w:rPr>
      </w:pPr>
    </w:p>
    <w:p w:rsidR="00994F66" w:rsidRPr="00FA2ED2" w:rsidRDefault="003034AB" w:rsidP="00FA2ED2">
      <w:pPr>
        <w:numPr>
          <w:ilvl w:val="0"/>
          <w:numId w:val="1"/>
        </w:numPr>
        <w:tabs>
          <w:tab w:val="left" w:pos="426"/>
        </w:tabs>
        <w:ind w:left="426" w:hanging="426"/>
        <w:jc w:val="both"/>
        <w:rPr>
          <w:rFonts w:ascii="Arial" w:hAnsi="Arial" w:cs="Arial"/>
          <w:sz w:val="22"/>
          <w:szCs w:val="22"/>
        </w:rPr>
      </w:pPr>
      <w:r>
        <w:rPr>
          <w:rFonts w:ascii="Arial" w:hAnsi="Arial" w:cs="Arial"/>
          <w:sz w:val="22"/>
          <w:szCs w:val="22"/>
        </w:rPr>
        <w:t xml:space="preserve">Asimismo, sería </w:t>
      </w:r>
      <w:r w:rsidR="005852CC">
        <w:rPr>
          <w:rFonts w:ascii="Arial" w:hAnsi="Arial" w:cs="Arial"/>
          <w:sz w:val="22"/>
          <w:szCs w:val="22"/>
        </w:rPr>
        <w:t>in</w:t>
      </w:r>
      <w:r>
        <w:rPr>
          <w:rFonts w:ascii="Arial" w:hAnsi="Arial" w:cs="Arial"/>
          <w:sz w:val="22"/>
          <w:szCs w:val="22"/>
        </w:rPr>
        <w:t>justo que se me exija permanecer los cinco años en la plaza actual, c</w:t>
      </w:r>
      <w:r w:rsidR="00FA2ED2">
        <w:rPr>
          <w:rFonts w:ascii="Arial" w:hAnsi="Arial" w:cs="Arial"/>
          <w:sz w:val="22"/>
          <w:szCs w:val="22"/>
        </w:rPr>
        <w:t xml:space="preserve">omo si </w:t>
      </w:r>
      <w:r>
        <w:rPr>
          <w:rFonts w:ascii="Arial" w:hAnsi="Arial" w:cs="Arial"/>
          <w:sz w:val="22"/>
          <w:szCs w:val="22"/>
        </w:rPr>
        <w:t xml:space="preserve">estuviera </w:t>
      </w:r>
      <w:r w:rsidR="00994F66">
        <w:rPr>
          <w:rFonts w:ascii="Arial" w:hAnsi="Arial" w:cs="Arial"/>
          <w:sz w:val="22"/>
          <w:szCs w:val="22"/>
        </w:rPr>
        <w:t xml:space="preserve">nivelado en fecha oportuna, lo cual no ocurre </w:t>
      </w:r>
      <w:r w:rsidR="00FA2ED2">
        <w:rPr>
          <w:rFonts w:ascii="Arial" w:hAnsi="Arial" w:cs="Arial"/>
          <w:sz w:val="22"/>
          <w:szCs w:val="22"/>
        </w:rPr>
        <w:t xml:space="preserve">con </w:t>
      </w:r>
      <w:r w:rsidR="00994F66">
        <w:rPr>
          <w:rFonts w:ascii="Arial" w:hAnsi="Arial" w:cs="Arial"/>
          <w:sz w:val="22"/>
          <w:szCs w:val="22"/>
        </w:rPr>
        <w:t>ningún médico nombrado, precisando que antes de ascender a un siguiente nivel he estado más de diez años de permanencia en el nivel ascendido.</w:t>
      </w:r>
    </w:p>
    <w:p w:rsidR="003034AB" w:rsidRDefault="004E6E2A" w:rsidP="003034AB">
      <w:pPr>
        <w:numPr>
          <w:ilvl w:val="0"/>
          <w:numId w:val="1"/>
        </w:numPr>
        <w:tabs>
          <w:tab w:val="left" w:pos="426"/>
        </w:tabs>
        <w:ind w:left="426" w:hanging="426"/>
        <w:jc w:val="both"/>
        <w:rPr>
          <w:rFonts w:ascii="Arial" w:hAnsi="Arial" w:cs="Arial"/>
          <w:sz w:val="22"/>
          <w:szCs w:val="22"/>
        </w:rPr>
      </w:pPr>
      <w:r>
        <w:rPr>
          <w:rFonts w:ascii="Arial" w:hAnsi="Arial" w:cs="Arial"/>
          <w:sz w:val="22"/>
          <w:szCs w:val="22"/>
        </w:rPr>
        <w:lastRenderedPageBreak/>
        <w:t>Finalmente, n</w:t>
      </w:r>
      <w:r w:rsidR="00994F66">
        <w:rPr>
          <w:rFonts w:ascii="Arial" w:hAnsi="Arial" w:cs="Arial"/>
          <w:sz w:val="22"/>
          <w:szCs w:val="22"/>
        </w:rPr>
        <w:t>o existe la menor duda de que en mi plaza de nombrado supero largamente los cinco años, situación diferente es exigir cinco años en el nivel actual en cuya situación no se ha puesto el articulo 51 de la Ley de Presupuesto, por lo tanto, me corresponde ascender a un siguiente nivel</w:t>
      </w:r>
      <w:r w:rsidR="00FA2ED2">
        <w:rPr>
          <w:rFonts w:ascii="Arial" w:hAnsi="Arial" w:cs="Arial"/>
          <w:sz w:val="22"/>
          <w:szCs w:val="22"/>
        </w:rPr>
        <w:t>,</w:t>
      </w:r>
      <w:r w:rsidR="00994F66">
        <w:rPr>
          <w:rFonts w:ascii="Arial" w:hAnsi="Arial" w:cs="Arial"/>
          <w:sz w:val="22"/>
          <w:szCs w:val="22"/>
        </w:rPr>
        <w:t xml:space="preserve"> independientemente si cuento con menos de cinco años en el último nivel ascendido.   </w:t>
      </w:r>
    </w:p>
    <w:p w:rsidR="0026331F" w:rsidRPr="00C66BB3" w:rsidRDefault="0026331F" w:rsidP="0026331F">
      <w:pPr>
        <w:tabs>
          <w:tab w:val="left" w:pos="709"/>
        </w:tabs>
        <w:jc w:val="both"/>
        <w:rPr>
          <w:rFonts w:ascii="Arial" w:hAnsi="Arial" w:cs="Arial"/>
          <w:sz w:val="22"/>
          <w:szCs w:val="22"/>
        </w:rPr>
      </w:pPr>
    </w:p>
    <w:p w:rsidR="0026331F" w:rsidRPr="00C66BB3" w:rsidRDefault="0026331F" w:rsidP="0026331F">
      <w:pPr>
        <w:tabs>
          <w:tab w:val="left" w:pos="709"/>
        </w:tabs>
        <w:jc w:val="both"/>
        <w:rPr>
          <w:rFonts w:ascii="Arial" w:hAnsi="Arial" w:cs="Arial"/>
          <w:b/>
          <w:bCs/>
          <w:color w:val="26292E"/>
          <w:sz w:val="22"/>
          <w:szCs w:val="22"/>
          <w:shd w:val="clear" w:color="auto" w:fill="FFFFFF"/>
        </w:rPr>
      </w:pPr>
      <w:r w:rsidRPr="00C66BB3">
        <w:rPr>
          <w:rFonts w:ascii="Arial" w:hAnsi="Arial" w:cs="Arial"/>
          <w:b/>
          <w:bCs/>
          <w:color w:val="26292E"/>
          <w:sz w:val="22"/>
          <w:szCs w:val="22"/>
          <w:shd w:val="clear" w:color="auto" w:fill="FFFFFF"/>
        </w:rPr>
        <w:t>FUNDAMENTO DE DERECHO</w:t>
      </w:r>
    </w:p>
    <w:p w:rsidR="0026331F" w:rsidRPr="00C66BB3" w:rsidRDefault="0026331F" w:rsidP="0026331F">
      <w:pPr>
        <w:tabs>
          <w:tab w:val="left" w:pos="709"/>
        </w:tabs>
        <w:jc w:val="both"/>
        <w:rPr>
          <w:rFonts w:ascii="Arial" w:hAnsi="Arial" w:cs="Arial"/>
          <w:color w:val="26292E"/>
          <w:sz w:val="22"/>
          <w:szCs w:val="22"/>
          <w:shd w:val="clear" w:color="auto" w:fill="FFFFFF"/>
        </w:rPr>
      </w:pPr>
      <w:r w:rsidRPr="00C66BB3">
        <w:rPr>
          <w:rFonts w:ascii="Arial" w:hAnsi="Arial" w:cs="Arial"/>
          <w:color w:val="26292E"/>
          <w:sz w:val="22"/>
          <w:szCs w:val="22"/>
          <w:shd w:val="clear" w:color="auto" w:fill="FFFFFF"/>
        </w:rPr>
        <w:t>El presente recurso se ampara en el artículo 20</w:t>
      </w:r>
      <w:r w:rsidR="00994F66">
        <w:rPr>
          <w:rFonts w:ascii="Arial" w:hAnsi="Arial" w:cs="Arial"/>
          <w:color w:val="26292E"/>
          <w:sz w:val="22"/>
          <w:szCs w:val="22"/>
          <w:shd w:val="clear" w:color="auto" w:fill="FFFFFF"/>
        </w:rPr>
        <w:t>8</w:t>
      </w:r>
      <w:r w:rsidRPr="00C66BB3">
        <w:rPr>
          <w:rFonts w:ascii="Arial" w:hAnsi="Arial" w:cs="Arial"/>
          <w:color w:val="26292E"/>
          <w:sz w:val="22"/>
          <w:szCs w:val="22"/>
          <w:shd w:val="clear" w:color="auto" w:fill="FFFFFF"/>
        </w:rPr>
        <w:t xml:space="preserve"> de la Ley N° 27444, Ley de Procedimientos Administrativo General.</w:t>
      </w:r>
    </w:p>
    <w:p w:rsidR="0026331F" w:rsidRPr="00C66BB3" w:rsidRDefault="0026331F" w:rsidP="0026331F">
      <w:pPr>
        <w:tabs>
          <w:tab w:val="left" w:pos="709"/>
        </w:tabs>
        <w:jc w:val="both"/>
        <w:rPr>
          <w:rFonts w:ascii="Arial" w:hAnsi="Arial" w:cs="Arial"/>
          <w:color w:val="26292E"/>
          <w:sz w:val="22"/>
          <w:szCs w:val="22"/>
          <w:shd w:val="clear" w:color="auto" w:fill="FFFFFF"/>
        </w:rPr>
      </w:pPr>
    </w:p>
    <w:p w:rsidR="0026331F" w:rsidRPr="00C66BB3" w:rsidRDefault="00994F66" w:rsidP="0026331F">
      <w:pPr>
        <w:tabs>
          <w:tab w:val="left" w:pos="709"/>
        </w:tabs>
        <w:jc w:val="both"/>
        <w:rPr>
          <w:rFonts w:ascii="Arial" w:hAnsi="Arial" w:cs="Arial"/>
          <w:b/>
          <w:bCs/>
          <w:color w:val="26292E"/>
          <w:sz w:val="22"/>
          <w:szCs w:val="22"/>
          <w:shd w:val="clear" w:color="auto" w:fill="FFFFFF"/>
        </w:rPr>
      </w:pPr>
      <w:r>
        <w:rPr>
          <w:rFonts w:ascii="Arial" w:hAnsi="Arial" w:cs="Arial"/>
          <w:b/>
          <w:bCs/>
          <w:color w:val="26292E"/>
          <w:sz w:val="22"/>
          <w:szCs w:val="22"/>
          <w:shd w:val="clear" w:color="auto" w:fill="FFFFFF"/>
        </w:rPr>
        <w:t xml:space="preserve">NUEVO </w:t>
      </w:r>
      <w:r w:rsidR="0026331F" w:rsidRPr="00C66BB3">
        <w:rPr>
          <w:rFonts w:ascii="Arial" w:hAnsi="Arial" w:cs="Arial"/>
          <w:b/>
          <w:bCs/>
          <w:color w:val="26292E"/>
          <w:sz w:val="22"/>
          <w:szCs w:val="22"/>
          <w:shd w:val="clear" w:color="auto" w:fill="FFFFFF"/>
        </w:rPr>
        <w:t>MEDIO PROBATORIO:</w:t>
      </w:r>
    </w:p>
    <w:p w:rsidR="0026331F" w:rsidRPr="00C66BB3" w:rsidRDefault="0026331F" w:rsidP="0026331F">
      <w:pPr>
        <w:tabs>
          <w:tab w:val="left" w:pos="709"/>
        </w:tabs>
        <w:jc w:val="both"/>
        <w:rPr>
          <w:rFonts w:ascii="Arial" w:hAnsi="Arial" w:cs="Arial"/>
          <w:color w:val="26292E"/>
          <w:sz w:val="22"/>
          <w:szCs w:val="22"/>
          <w:shd w:val="clear" w:color="auto" w:fill="FFFFFF"/>
        </w:rPr>
      </w:pPr>
      <w:r w:rsidRPr="00C66BB3">
        <w:rPr>
          <w:rFonts w:ascii="Arial" w:hAnsi="Arial" w:cs="Arial"/>
          <w:color w:val="26292E"/>
          <w:sz w:val="22"/>
          <w:szCs w:val="22"/>
          <w:shd w:val="clear" w:color="auto" w:fill="FFFFFF"/>
        </w:rPr>
        <w:t>Copia de mi resolución de nombramiento</w:t>
      </w:r>
      <w:r>
        <w:rPr>
          <w:rFonts w:ascii="Arial" w:hAnsi="Arial" w:cs="Arial"/>
          <w:color w:val="26292E"/>
          <w:sz w:val="22"/>
          <w:szCs w:val="22"/>
          <w:shd w:val="clear" w:color="auto" w:fill="FFFFFF"/>
        </w:rPr>
        <w:t>.</w:t>
      </w:r>
    </w:p>
    <w:p w:rsidR="0026331F" w:rsidRPr="00C66BB3" w:rsidRDefault="0026331F" w:rsidP="0026331F">
      <w:pPr>
        <w:tabs>
          <w:tab w:val="left" w:pos="709"/>
        </w:tabs>
        <w:jc w:val="both"/>
        <w:rPr>
          <w:rFonts w:ascii="Arial" w:hAnsi="Arial" w:cs="Arial"/>
          <w:sz w:val="22"/>
          <w:szCs w:val="22"/>
        </w:rPr>
      </w:pPr>
      <w:r w:rsidRPr="00C66BB3">
        <w:rPr>
          <w:rFonts w:ascii="Arial" w:hAnsi="Arial" w:cs="Arial"/>
          <w:color w:val="26292E"/>
          <w:sz w:val="22"/>
          <w:szCs w:val="22"/>
          <w:shd w:val="clear" w:color="auto" w:fill="FFFFFF"/>
        </w:rPr>
        <w:t xml:space="preserve"> </w:t>
      </w:r>
      <w:r w:rsidRPr="00C66BB3">
        <w:rPr>
          <w:rFonts w:ascii="Arial" w:hAnsi="Arial" w:cs="Arial"/>
          <w:sz w:val="22"/>
          <w:szCs w:val="22"/>
        </w:rPr>
        <w:t xml:space="preserve">       </w:t>
      </w:r>
    </w:p>
    <w:p w:rsidR="0026331F" w:rsidRPr="00C66BB3" w:rsidRDefault="0026331F" w:rsidP="0026331F">
      <w:pPr>
        <w:tabs>
          <w:tab w:val="left" w:pos="709"/>
        </w:tabs>
        <w:jc w:val="both"/>
        <w:rPr>
          <w:rFonts w:ascii="Arial" w:hAnsi="Arial" w:cs="Arial"/>
          <w:b/>
          <w:bCs/>
          <w:sz w:val="22"/>
          <w:szCs w:val="22"/>
        </w:rPr>
      </w:pPr>
      <w:r w:rsidRPr="00C66BB3">
        <w:rPr>
          <w:rFonts w:ascii="Arial" w:hAnsi="Arial" w:cs="Arial"/>
          <w:b/>
          <w:bCs/>
          <w:sz w:val="22"/>
          <w:szCs w:val="22"/>
        </w:rPr>
        <w:t xml:space="preserve">                                                 POR LOS FUNDAMENTOS EXPUESTOS:</w:t>
      </w:r>
    </w:p>
    <w:p w:rsidR="0026331F" w:rsidRPr="00C66BB3" w:rsidRDefault="0026331F" w:rsidP="0026331F">
      <w:pPr>
        <w:tabs>
          <w:tab w:val="left" w:pos="709"/>
        </w:tabs>
        <w:jc w:val="both"/>
        <w:rPr>
          <w:rFonts w:ascii="Arial" w:hAnsi="Arial" w:cs="Arial"/>
          <w:sz w:val="22"/>
          <w:szCs w:val="22"/>
        </w:rPr>
      </w:pPr>
      <w:r w:rsidRPr="00C66BB3">
        <w:rPr>
          <w:rFonts w:ascii="Arial" w:hAnsi="Arial" w:cs="Arial"/>
          <w:sz w:val="22"/>
          <w:szCs w:val="22"/>
        </w:rPr>
        <w:t xml:space="preserve">                                                 Solicito </w:t>
      </w:r>
      <w:r w:rsidR="00994F66">
        <w:rPr>
          <w:rFonts w:ascii="Arial" w:hAnsi="Arial" w:cs="Arial"/>
          <w:sz w:val="22"/>
          <w:szCs w:val="22"/>
        </w:rPr>
        <w:t xml:space="preserve">que sobre la base de los sustentos antes descritos, se declare fundada mi reconsideración, procediéndose a reconocer </w:t>
      </w:r>
      <w:r w:rsidR="004E6E2A">
        <w:rPr>
          <w:rFonts w:ascii="Arial" w:hAnsi="Arial" w:cs="Arial"/>
          <w:sz w:val="22"/>
          <w:szCs w:val="22"/>
        </w:rPr>
        <w:t xml:space="preserve">el </w:t>
      </w:r>
      <w:r w:rsidR="00994F66">
        <w:rPr>
          <w:rFonts w:ascii="Arial" w:hAnsi="Arial" w:cs="Arial"/>
          <w:sz w:val="22"/>
          <w:szCs w:val="22"/>
        </w:rPr>
        <w:t>nivel de ascenso que me corresponde</w:t>
      </w:r>
      <w:r w:rsidR="004E6E2A">
        <w:rPr>
          <w:rFonts w:ascii="Arial" w:hAnsi="Arial" w:cs="Arial"/>
          <w:sz w:val="22"/>
          <w:szCs w:val="22"/>
        </w:rPr>
        <w:t>,</w:t>
      </w:r>
      <w:r w:rsidR="00994F66">
        <w:rPr>
          <w:rFonts w:ascii="Arial" w:hAnsi="Arial" w:cs="Arial"/>
          <w:sz w:val="22"/>
          <w:szCs w:val="22"/>
        </w:rPr>
        <w:t xml:space="preserve"> por contar con</w:t>
      </w:r>
      <w:r w:rsidR="004E6E2A">
        <w:rPr>
          <w:rFonts w:ascii="Arial" w:hAnsi="Arial" w:cs="Arial"/>
          <w:sz w:val="22"/>
          <w:szCs w:val="22"/>
        </w:rPr>
        <w:t xml:space="preserve"> correspondiente</w:t>
      </w:r>
      <w:r w:rsidR="00994F66">
        <w:rPr>
          <w:rFonts w:ascii="Arial" w:hAnsi="Arial" w:cs="Arial"/>
          <w:sz w:val="22"/>
          <w:szCs w:val="22"/>
        </w:rPr>
        <w:t xml:space="preserve"> tiempo </w:t>
      </w:r>
      <w:r w:rsidR="005852CC">
        <w:rPr>
          <w:rFonts w:ascii="Arial" w:hAnsi="Arial" w:cs="Arial"/>
          <w:sz w:val="22"/>
          <w:szCs w:val="22"/>
        </w:rPr>
        <w:t>d</w:t>
      </w:r>
      <w:r w:rsidR="00994F66">
        <w:rPr>
          <w:rFonts w:ascii="Arial" w:hAnsi="Arial" w:cs="Arial"/>
          <w:sz w:val="22"/>
          <w:szCs w:val="22"/>
        </w:rPr>
        <w:t>e servicios</w:t>
      </w:r>
      <w:r w:rsidR="005852CC">
        <w:rPr>
          <w:rFonts w:ascii="Arial" w:hAnsi="Arial" w:cs="Arial"/>
          <w:sz w:val="22"/>
          <w:szCs w:val="22"/>
        </w:rPr>
        <w:t>.</w:t>
      </w:r>
      <w:r w:rsidR="00994F66">
        <w:rPr>
          <w:rFonts w:ascii="Arial" w:hAnsi="Arial" w:cs="Arial"/>
          <w:sz w:val="22"/>
          <w:szCs w:val="22"/>
        </w:rPr>
        <w:t xml:space="preserve"> </w:t>
      </w:r>
    </w:p>
    <w:p w:rsidR="0026331F" w:rsidRPr="00C66BB3" w:rsidRDefault="0026331F" w:rsidP="0026331F">
      <w:pPr>
        <w:tabs>
          <w:tab w:val="left" w:pos="709"/>
        </w:tabs>
        <w:jc w:val="both"/>
        <w:rPr>
          <w:rFonts w:ascii="Arial" w:hAnsi="Arial" w:cs="Arial"/>
          <w:sz w:val="22"/>
          <w:szCs w:val="22"/>
        </w:rPr>
      </w:pPr>
    </w:p>
    <w:p w:rsidR="0090310D" w:rsidRDefault="0026331F" w:rsidP="004E6E2A">
      <w:pPr>
        <w:tabs>
          <w:tab w:val="left" w:pos="709"/>
        </w:tabs>
        <w:jc w:val="right"/>
        <w:rPr>
          <w:rFonts w:ascii="Arial" w:hAnsi="Arial" w:cs="Arial"/>
          <w:sz w:val="22"/>
          <w:szCs w:val="22"/>
        </w:rPr>
      </w:pPr>
      <w:r w:rsidRPr="00C66BB3">
        <w:rPr>
          <w:rFonts w:ascii="Arial" w:hAnsi="Arial" w:cs="Arial"/>
          <w:sz w:val="22"/>
          <w:szCs w:val="22"/>
        </w:rPr>
        <w:t xml:space="preserve">                                                                      </w:t>
      </w:r>
      <w:proofErr w:type="gramStart"/>
      <w:r w:rsidRPr="00C66BB3">
        <w:rPr>
          <w:rFonts w:ascii="Arial" w:hAnsi="Arial" w:cs="Arial"/>
          <w:sz w:val="22"/>
          <w:szCs w:val="22"/>
        </w:rPr>
        <w:t>Lima, ….</w:t>
      </w:r>
      <w:proofErr w:type="gramEnd"/>
      <w:r w:rsidRPr="00C66BB3">
        <w:rPr>
          <w:rFonts w:ascii="Arial" w:hAnsi="Arial" w:cs="Arial"/>
          <w:sz w:val="22"/>
          <w:szCs w:val="22"/>
        </w:rPr>
        <w:t xml:space="preserve">.de </w:t>
      </w:r>
      <w:r w:rsidR="004E6E2A">
        <w:rPr>
          <w:rFonts w:ascii="Arial" w:hAnsi="Arial" w:cs="Arial"/>
          <w:sz w:val="22"/>
          <w:szCs w:val="22"/>
        </w:rPr>
        <w:t xml:space="preserve">setiembre </w:t>
      </w:r>
      <w:r w:rsidRPr="00C66BB3">
        <w:rPr>
          <w:rFonts w:ascii="Arial" w:hAnsi="Arial" w:cs="Arial"/>
          <w:sz w:val="22"/>
          <w:szCs w:val="22"/>
        </w:rPr>
        <w:t>de 2025</w:t>
      </w:r>
    </w:p>
    <w:p w:rsidR="0090310D" w:rsidRDefault="0090310D" w:rsidP="0026331F">
      <w:pPr>
        <w:tabs>
          <w:tab w:val="left" w:pos="709"/>
        </w:tabs>
        <w:jc w:val="both"/>
        <w:rPr>
          <w:rFonts w:ascii="Arial" w:hAnsi="Arial" w:cs="Arial"/>
          <w:sz w:val="22"/>
          <w:szCs w:val="22"/>
        </w:rPr>
      </w:pPr>
    </w:p>
    <w:p w:rsidR="0090310D" w:rsidRDefault="0090310D" w:rsidP="0026331F">
      <w:pPr>
        <w:tabs>
          <w:tab w:val="left" w:pos="709"/>
        </w:tabs>
        <w:jc w:val="both"/>
        <w:rPr>
          <w:rFonts w:ascii="Arial" w:hAnsi="Arial" w:cs="Arial"/>
          <w:sz w:val="22"/>
          <w:szCs w:val="22"/>
        </w:rPr>
      </w:pPr>
    </w:p>
    <w:p w:rsidR="0090310D" w:rsidRPr="00C66BB3" w:rsidRDefault="0090310D" w:rsidP="0026331F">
      <w:pPr>
        <w:tabs>
          <w:tab w:val="left" w:pos="709"/>
        </w:tabs>
        <w:jc w:val="both"/>
        <w:rPr>
          <w:rFonts w:ascii="Arial" w:hAnsi="Arial" w:cs="Arial"/>
          <w:sz w:val="22"/>
          <w:szCs w:val="22"/>
        </w:rPr>
      </w:pPr>
    </w:p>
    <w:p w:rsidR="0026331F" w:rsidRPr="00C66BB3" w:rsidRDefault="0026331F" w:rsidP="0026331F">
      <w:pPr>
        <w:tabs>
          <w:tab w:val="left" w:pos="709"/>
        </w:tabs>
        <w:jc w:val="both"/>
        <w:rPr>
          <w:rFonts w:ascii="Arial" w:hAnsi="Arial" w:cs="Arial"/>
          <w:sz w:val="22"/>
          <w:szCs w:val="22"/>
        </w:rPr>
      </w:pPr>
    </w:p>
    <w:p w:rsidR="0026331F" w:rsidRPr="00C66BB3" w:rsidRDefault="0026331F" w:rsidP="0026331F">
      <w:pPr>
        <w:tabs>
          <w:tab w:val="left" w:pos="709"/>
        </w:tabs>
        <w:jc w:val="center"/>
        <w:rPr>
          <w:rFonts w:ascii="Arial" w:hAnsi="Arial" w:cs="Arial"/>
          <w:sz w:val="22"/>
          <w:szCs w:val="22"/>
        </w:rPr>
      </w:pPr>
    </w:p>
    <w:p w:rsidR="0026331F" w:rsidRPr="00C66BB3" w:rsidRDefault="0026331F" w:rsidP="0026331F">
      <w:pPr>
        <w:tabs>
          <w:tab w:val="left" w:pos="709"/>
        </w:tabs>
        <w:jc w:val="center"/>
        <w:rPr>
          <w:rFonts w:ascii="Arial" w:hAnsi="Arial" w:cs="Arial"/>
          <w:sz w:val="22"/>
          <w:szCs w:val="22"/>
        </w:rPr>
      </w:pPr>
      <w:r w:rsidRPr="00C66BB3">
        <w:rPr>
          <w:rFonts w:ascii="Arial" w:hAnsi="Arial" w:cs="Arial"/>
          <w:sz w:val="22"/>
          <w:szCs w:val="22"/>
        </w:rPr>
        <w:t xml:space="preserve">Nombres y apellidos </w:t>
      </w:r>
    </w:p>
    <w:p w:rsidR="0026331F" w:rsidRPr="00C66BB3" w:rsidRDefault="0026331F" w:rsidP="0026331F">
      <w:pPr>
        <w:tabs>
          <w:tab w:val="left" w:pos="709"/>
        </w:tabs>
        <w:jc w:val="both"/>
        <w:rPr>
          <w:rFonts w:ascii="Arial" w:hAnsi="Arial" w:cs="Arial"/>
          <w:sz w:val="22"/>
          <w:szCs w:val="22"/>
        </w:rPr>
      </w:pPr>
      <w:r w:rsidRPr="00C66BB3">
        <w:rPr>
          <w:rFonts w:ascii="Arial" w:hAnsi="Arial" w:cs="Arial"/>
          <w:sz w:val="22"/>
          <w:szCs w:val="22"/>
        </w:rPr>
        <w:t xml:space="preserve"> </w:t>
      </w:r>
    </w:p>
    <w:sectPr w:rsidR="0026331F" w:rsidRPr="00C66BB3" w:rsidSect="0026331F">
      <w:pgSz w:w="12240" w:h="15840"/>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34337"/>
    <w:multiLevelType w:val="hybridMultilevel"/>
    <w:tmpl w:val="C76620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35B47D8"/>
    <w:multiLevelType w:val="hybridMultilevel"/>
    <w:tmpl w:val="F040588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38F0E23"/>
    <w:multiLevelType w:val="hybridMultilevel"/>
    <w:tmpl w:val="C59229F0"/>
    <w:lvl w:ilvl="0" w:tplc="655A8988">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5F931E7"/>
    <w:multiLevelType w:val="hybridMultilevel"/>
    <w:tmpl w:val="9738E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40428448">
    <w:abstractNumId w:val="1"/>
  </w:num>
  <w:num w:numId="2" w16cid:durableId="1552694438">
    <w:abstractNumId w:val="2"/>
  </w:num>
  <w:num w:numId="3" w16cid:durableId="2114548562">
    <w:abstractNumId w:val="3"/>
  </w:num>
  <w:num w:numId="4" w16cid:durableId="190402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1F"/>
    <w:rsid w:val="0026331F"/>
    <w:rsid w:val="003034AB"/>
    <w:rsid w:val="0032257B"/>
    <w:rsid w:val="003507D1"/>
    <w:rsid w:val="004E6E2A"/>
    <w:rsid w:val="005852CC"/>
    <w:rsid w:val="0090310D"/>
    <w:rsid w:val="00994F66"/>
    <w:rsid w:val="00B425D9"/>
    <w:rsid w:val="00B90D4D"/>
    <w:rsid w:val="00CA65B9"/>
    <w:rsid w:val="00E566E5"/>
    <w:rsid w:val="00E81661"/>
    <w:rsid w:val="00FA2ED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909F"/>
  <w15:chartTrackingRefBased/>
  <w15:docId w15:val="{433A7C73-1118-9441-A4A7-61372801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31F"/>
    <w:rPr>
      <w:rFonts w:ascii="Times New Roman" w:eastAsia="Times New Roman" w:hAnsi="Times New Roman" w:cs="Times New Roman"/>
      <w:lang w:val="es-ES" w:eastAsia="es-ES"/>
    </w:rPr>
  </w:style>
  <w:style w:type="paragraph" w:styleId="Ttulo1">
    <w:name w:val="heading 1"/>
    <w:basedOn w:val="Normal"/>
    <w:next w:val="Normal"/>
    <w:link w:val="Ttulo1Car"/>
    <w:uiPriority w:val="9"/>
    <w:qFormat/>
    <w:rsid w:val="002633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633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6331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331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331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331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331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331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331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331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331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331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331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331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331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331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331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331F"/>
    <w:rPr>
      <w:rFonts w:eastAsiaTheme="majorEastAsia" w:cstheme="majorBidi"/>
      <w:color w:val="272727" w:themeColor="text1" w:themeTint="D8"/>
    </w:rPr>
  </w:style>
  <w:style w:type="paragraph" w:styleId="Ttulo">
    <w:name w:val="Title"/>
    <w:basedOn w:val="Normal"/>
    <w:next w:val="Normal"/>
    <w:link w:val="TtuloCar"/>
    <w:uiPriority w:val="10"/>
    <w:qFormat/>
    <w:rsid w:val="0026331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331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331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331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331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26331F"/>
    <w:rPr>
      <w:i/>
      <w:iCs/>
      <w:color w:val="404040" w:themeColor="text1" w:themeTint="BF"/>
    </w:rPr>
  </w:style>
  <w:style w:type="paragraph" w:styleId="Prrafodelista">
    <w:name w:val="List Paragraph"/>
    <w:aliases w:val="Footnote,List Paragraph1,Cuadro 2-1,Párrafo de lista2,Fundamentacion,Titulo de Fígura,TITULO A,Lista 123,Titulo 1,Numbered List Paragraph,Ha,Number List 1,Viñeta nivel 1,Lista de nivel 1,List Paragraph-Thesis,Bulleted List,titulo,paul2"/>
    <w:basedOn w:val="Normal"/>
    <w:link w:val="PrrafodelistaCar"/>
    <w:uiPriority w:val="34"/>
    <w:qFormat/>
    <w:rsid w:val="0026331F"/>
    <w:pPr>
      <w:ind w:left="720"/>
      <w:contextualSpacing/>
    </w:pPr>
  </w:style>
  <w:style w:type="character" w:styleId="nfasisintenso">
    <w:name w:val="Intense Emphasis"/>
    <w:basedOn w:val="Fuentedeprrafopredeter"/>
    <w:uiPriority w:val="21"/>
    <w:qFormat/>
    <w:rsid w:val="0026331F"/>
    <w:rPr>
      <w:i/>
      <w:iCs/>
      <w:color w:val="0F4761" w:themeColor="accent1" w:themeShade="BF"/>
    </w:rPr>
  </w:style>
  <w:style w:type="paragraph" w:styleId="Citadestacada">
    <w:name w:val="Intense Quote"/>
    <w:basedOn w:val="Normal"/>
    <w:next w:val="Normal"/>
    <w:link w:val="CitadestacadaCar"/>
    <w:uiPriority w:val="30"/>
    <w:qFormat/>
    <w:rsid w:val="00263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331F"/>
    <w:rPr>
      <w:i/>
      <w:iCs/>
      <w:color w:val="0F4761" w:themeColor="accent1" w:themeShade="BF"/>
    </w:rPr>
  </w:style>
  <w:style w:type="character" w:styleId="Referenciaintensa">
    <w:name w:val="Intense Reference"/>
    <w:basedOn w:val="Fuentedeprrafopredeter"/>
    <w:uiPriority w:val="32"/>
    <w:qFormat/>
    <w:rsid w:val="0026331F"/>
    <w:rPr>
      <w:b/>
      <w:bCs/>
      <w:smallCaps/>
      <w:color w:val="0F4761" w:themeColor="accent1" w:themeShade="BF"/>
      <w:spacing w:val="5"/>
    </w:rPr>
  </w:style>
  <w:style w:type="paragraph" w:customStyle="1" w:styleId="Cuadrculamedia21">
    <w:name w:val="Cuadrícula media 21"/>
    <w:uiPriority w:val="1"/>
    <w:qFormat/>
    <w:rsid w:val="0026331F"/>
    <w:rPr>
      <w:rFonts w:ascii="Calibri" w:eastAsia="Calibri" w:hAnsi="Calibri" w:cs="Times New Roman"/>
      <w:sz w:val="22"/>
      <w:szCs w:val="22"/>
    </w:rPr>
  </w:style>
  <w:style w:type="paragraph" w:customStyle="1" w:styleId="p1">
    <w:name w:val="p1"/>
    <w:basedOn w:val="Normal"/>
    <w:rsid w:val="0026331F"/>
    <w:rPr>
      <w:rFonts w:ascii="Helvetica" w:hAnsi="Helvetica"/>
      <w:color w:val="1A1718"/>
      <w:sz w:val="12"/>
      <w:szCs w:val="12"/>
      <w:lang w:val="es-PE" w:eastAsia="es-MX"/>
    </w:rPr>
  </w:style>
  <w:style w:type="paragraph" w:styleId="Sinespaciado">
    <w:name w:val="No Spacing"/>
    <w:uiPriority w:val="1"/>
    <w:qFormat/>
    <w:rsid w:val="0026331F"/>
    <w:rPr>
      <w:rFonts w:ascii="Calibri" w:eastAsia="Calibri" w:hAnsi="Calibri" w:cs="Times New Roman"/>
      <w:sz w:val="22"/>
      <w:szCs w:val="22"/>
    </w:rPr>
  </w:style>
  <w:style w:type="character" w:customStyle="1" w:styleId="PrrafodelistaCar">
    <w:name w:val="Párrafo de lista Car"/>
    <w:aliases w:val="Footnote Car,List Paragraph1 Car,Cuadro 2-1 Car,Párrafo de lista2 Car,Fundamentacion Car,Titulo de Fígura Car,TITULO A Car,Lista 123 Car,Titulo 1 Car,Numbered List Paragraph Car,Ha Car,Number List 1 Car,Viñeta nivel 1 Car,titulo Car"/>
    <w:link w:val="Prrafodelista"/>
    <w:uiPriority w:val="34"/>
    <w:qFormat/>
    <w:locked/>
    <w:rsid w:val="00263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583</Words>
  <Characters>3212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 Cruzado Burga</dc:creator>
  <cp:keywords/>
  <dc:description/>
  <cp:lastModifiedBy>Fidel Cruzado Burga</cp:lastModifiedBy>
  <cp:revision>6</cp:revision>
  <dcterms:created xsi:type="dcterms:W3CDTF">2025-09-03T23:24:00Z</dcterms:created>
  <dcterms:modified xsi:type="dcterms:W3CDTF">2025-09-04T01:59:00Z</dcterms:modified>
</cp:coreProperties>
</file>